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B5F" w14:textId="77777777" w:rsidR="003A2B2D" w:rsidRPr="003A2B2D" w:rsidRDefault="003A2B2D" w:rsidP="003A2B2D">
      <w:pPr>
        <w:shd w:val="clear" w:color="auto" w:fill="1C1C1C"/>
        <w:spacing w:before="100" w:beforeAutospacing="1" w:after="100" w:afterAutospacing="1" w:line="240" w:lineRule="auto"/>
        <w:outlineLvl w:val="0"/>
        <w:rPr>
          <w:rFonts w:ascii="Helvetica" w:eastAsia="Times New Roman" w:hAnsi="Helvetica" w:cs="Helvetica"/>
          <w:b/>
          <w:bCs/>
          <w:caps/>
          <w:color w:val="FFFFFF"/>
          <w:kern w:val="36"/>
          <w:sz w:val="48"/>
          <w:szCs w:val="48"/>
          <w:lang w:eastAsia="sv-SE"/>
        </w:rPr>
      </w:pPr>
      <w:r w:rsidRPr="003A2B2D">
        <w:rPr>
          <w:rFonts w:ascii="Helvetica" w:eastAsia="Times New Roman" w:hAnsi="Helvetica" w:cs="Helvetica"/>
          <w:b/>
          <w:bCs/>
          <w:caps/>
          <w:color w:val="FFFFFF"/>
          <w:kern w:val="36"/>
          <w:sz w:val="48"/>
          <w:szCs w:val="48"/>
          <w:lang w:eastAsia="sv-SE"/>
        </w:rPr>
        <w:t>INFORMATION</w:t>
      </w:r>
    </w:p>
    <w:p w14:paraId="1FFFEB9D"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color w:val="D7D9DD"/>
          <w:sz w:val="24"/>
          <w:szCs w:val="24"/>
          <w:lang w:eastAsia="sv-SE"/>
        </w:rPr>
        <w:t>Välkommen till nybörjartävling för barn och ungdomar mellan 7 och 12 år.</w:t>
      </w:r>
    </w:p>
    <w:p w14:paraId="37FEA02E"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color w:val="D7D9DD"/>
          <w:sz w:val="24"/>
          <w:szCs w:val="24"/>
          <w:lang w:eastAsia="sv-SE"/>
        </w:rPr>
        <w:t>Solnakampen är en mycket uppskattad tävling på C-nivå för barn och ungdomar kategorierna U9 till U13 med fokus på nybörjare. Vårt mål är att alla ska få prova på att tävla och då samtidigt få göra det med så rättvisa förutsättningar som möjligt. Vi kommer försöka, så långt det är möjligt, även att anpassa grupperna utifrån barnens tävlingsvana. Detta gör vi för att få jämnare matcher och en lagom utmaning för samtliga deltagare.</w:t>
      </w:r>
    </w:p>
    <w:p w14:paraId="3E53DCC1"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b/>
          <w:bCs/>
          <w:color w:val="D7D9DD"/>
          <w:sz w:val="24"/>
          <w:szCs w:val="24"/>
          <w:lang w:eastAsia="sv-SE"/>
        </w:rPr>
        <w:t>Följande anpassningar görs:</w:t>
      </w:r>
    </w:p>
    <w:p w14:paraId="32489C00"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color w:val="D7D9DD"/>
          <w:sz w:val="24"/>
          <w:szCs w:val="24"/>
          <w:lang w:eastAsia="sv-SE"/>
        </w:rPr>
        <w:t>• Inga fasta viktklasser.</w:t>
      </w:r>
      <w:r w:rsidRPr="003A2B2D">
        <w:rPr>
          <w:rFonts w:ascii="Helvetica" w:eastAsia="Times New Roman" w:hAnsi="Helvetica" w:cs="Helvetica"/>
          <w:color w:val="D7D9DD"/>
          <w:sz w:val="24"/>
          <w:szCs w:val="24"/>
          <w:lang w:eastAsia="sv-SE"/>
        </w:rPr>
        <w:br/>
        <w:t>• Mixade grupper, tjejer och killar tävlar tillsammans.</w:t>
      </w:r>
      <w:r w:rsidRPr="003A2B2D">
        <w:rPr>
          <w:rFonts w:ascii="Helvetica" w:eastAsia="Times New Roman" w:hAnsi="Helvetica" w:cs="Helvetica"/>
          <w:color w:val="D7D9DD"/>
          <w:sz w:val="24"/>
          <w:szCs w:val="24"/>
          <w:lang w:eastAsia="sv-SE"/>
        </w:rPr>
        <w:br/>
        <w:t>• Vid skapande av grupper så matchar vi vikt, bältesgrad och tävlingsvana så långt det är möjligt.</w:t>
      </w:r>
      <w:r w:rsidRPr="003A2B2D">
        <w:rPr>
          <w:rFonts w:ascii="Helvetica" w:eastAsia="Times New Roman" w:hAnsi="Helvetica" w:cs="Helvetica"/>
          <w:color w:val="D7D9DD"/>
          <w:sz w:val="24"/>
          <w:szCs w:val="24"/>
          <w:lang w:eastAsia="sv-SE"/>
        </w:rPr>
        <w:br/>
        <w:t>• Alla deltagare får medalj.</w:t>
      </w:r>
    </w:p>
    <w:p w14:paraId="26957535"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color w:val="D7D9DD"/>
          <w:sz w:val="24"/>
          <w:szCs w:val="24"/>
          <w:lang w:eastAsia="sv-SE"/>
        </w:rPr>
        <w:t xml:space="preserve">Tävlingen sker så långt det är möjligt i pooler om </w:t>
      </w:r>
      <w:proofErr w:type="gramStart"/>
      <w:r w:rsidRPr="003A2B2D">
        <w:rPr>
          <w:rFonts w:ascii="Helvetica" w:eastAsia="Times New Roman" w:hAnsi="Helvetica" w:cs="Helvetica"/>
          <w:color w:val="D7D9DD"/>
          <w:sz w:val="24"/>
          <w:szCs w:val="24"/>
          <w:lang w:eastAsia="sv-SE"/>
        </w:rPr>
        <w:t>3-5</w:t>
      </w:r>
      <w:proofErr w:type="gramEnd"/>
      <w:r w:rsidRPr="003A2B2D">
        <w:rPr>
          <w:rFonts w:ascii="Helvetica" w:eastAsia="Times New Roman" w:hAnsi="Helvetica" w:cs="Helvetica"/>
          <w:color w:val="D7D9DD"/>
          <w:sz w:val="24"/>
          <w:szCs w:val="24"/>
          <w:lang w:eastAsia="sv-SE"/>
        </w:rPr>
        <w:t xml:space="preserve"> deltagare, vilket innebär 2-4 matcher per person. </w:t>
      </w:r>
      <w:proofErr w:type="gramStart"/>
      <w:r w:rsidRPr="003A2B2D">
        <w:rPr>
          <w:rFonts w:ascii="Helvetica" w:eastAsia="Times New Roman" w:hAnsi="Helvetica" w:cs="Helvetica"/>
          <w:color w:val="D7D9DD"/>
          <w:sz w:val="24"/>
          <w:szCs w:val="24"/>
          <w:lang w:eastAsia="sv-SE"/>
        </w:rPr>
        <w:t>SJFs</w:t>
      </w:r>
      <w:proofErr w:type="gramEnd"/>
      <w:r w:rsidRPr="003A2B2D">
        <w:rPr>
          <w:rFonts w:ascii="Helvetica" w:eastAsia="Times New Roman" w:hAnsi="Helvetica" w:cs="Helvetica"/>
          <w:color w:val="D7D9DD"/>
          <w:sz w:val="24"/>
          <w:szCs w:val="24"/>
          <w:lang w:eastAsia="sv-SE"/>
        </w:rPr>
        <w:t xml:space="preserve"> särskilda tävlingsbestämmelser för barn gäller för U9 och U11. 2 min</w:t>
      </w:r>
    </w:p>
    <w:p w14:paraId="4EBE377D"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b/>
          <w:bCs/>
          <w:color w:val="D7D9DD"/>
          <w:sz w:val="24"/>
          <w:szCs w:val="24"/>
          <w:lang w:eastAsia="sv-SE"/>
        </w:rPr>
        <w:t>Invägning</w:t>
      </w:r>
    </w:p>
    <w:p w14:paraId="726389F4"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color w:val="D7D9DD"/>
          <w:sz w:val="24"/>
          <w:szCs w:val="24"/>
          <w:lang w:eastAsia="sv-SE"/>
        </w:rPr>
        <w:t>Ingen invägning, </w:t>
      </w:r>
      <w:r w:rsidRPr="003A2B2D">
        <w:rPr>
          <w:rFonts w:ascii="Helvetica" w:eastAsia="Times New Roman" w:hAnsi="Helvetica" w:cs="Helvetica"/>
          <w:b/>
          <w:bCs/>
          <w:color w:val="D7D9DD"/>
          <w:sz w:val="24"/>
          <w:szCs w:val="24"/>
          <w:lang w:eastAsia="sv-SE"/>
        </w:rPr>
        <w:t>anmälan ska innehålla korrekt vikt.</w:t>
      </w:r>
    </w:p>
    <w:p w14:paraId="6FB043C8"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color w:val="D7D9DD"/>
          <w:sz w:val="24"/>
          <w:szCs w:val="24"/>
          <w:lang w:eastAsia="sv-SE"/>
        </w:rPr>
        <w:t>Kontrollvägning kan genomföras vid osäkerhet.</w:t>
      </w:r>
    </w:p>
    <w:p w14:paraId="58255075"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b/>
          <w:bCs/>
          <w:color w:val="D7D9DD"/>
          <w:sz w:val="24"/>
          <w:szCs w:val="24"/>
          <w:lang w:eastAsia="sv-SE"/>
        </w:rPr>
        <w:t>Kategorier</w:t>
      </w:r>
    </w:p>
    <w:p w14:paraId="2A8C7BA3"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b/>
          <w:bCs/>
          <w:color w:val="D7D9DD"/>
          <w:sz w:val="24"/>
          <w:szCs w:val="24"/>
          <w:lang w:eastAsia="sv-SE"/>
        </w:rPr>
        <w:t>U9</w:t>
      </w:r>
      <w:r w:rsidRPr="003A2B2D">
        <w:rPr>
          <w:rFonts w:ascii="Helvetica" w:eastAsia="Times New Roman" w:hAnsi="Helvetica" w:cs="Helvetica"/>
          <w:color w:val="D7D9DD"/>
          <w:sz w:val="24"/>
          <w:szCs w:val="24"/>
          <w:lang w:eastAsia="sv-SE"/>
        </w:rPr>
        <w:t xml:space="preserve"> Pojkar och Flickor Mix (födda </w:t>
      </w:r>
      <w:proofErr w:type="gramStart"/>
      <w:r w:rsidRPr="003A2B2D">
        <w:rPr>
          <w:rFonts w:ascii="Helvetica" w:eastAsia="Times New Roman" w:hAnsi="Helvetica" w:cs="Helvetica"/>
          <w:color w:val="D7D9DD"/>
          <w:sz w:val="24"/>
          <w:szCs w:val="24"/>
          <w:lang w:eastAsia="sv-SE"/>
        </w:rPr>
        <w:t>2013-2014</w:t>
      </w:r>
      <w:proofErr w:type="gramEnd"/>
      <w:r w:rsidRPr="003A2B2D">
        <w:rPr>
          <w:rFonts w:ascii="Helvetica" w:eastAsia="Times New Roman" w:hAnsi="Helvetica" w:cs="Helvetica"/>
          <w:color w:val="D7D9DD"/>
          <w:sz w:val="24"/>
          <w:szCs w:val="24"/>
          <w:lang w:eastAsia="sv-SE"/>
        </w:rPr>
        <w:t>)</w:t>
      </w:r>
    </w:p>
    <w:p w14:paraId="6A6FDB9A"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D7D9DD"/>
          <w:sz w:val="24"/>
          <w:szCs w:val="24"/>
          <w:lang w:eastAsia="sv-SE"/>
        </w:rPr>
      </w:pPr>
      <w:r w:rsidRPr="003A2B2D">
        <w:rPr>
          <w:rFonts w:ascii="Helvetica" w:eastAsia="Times New Roman" w:hAnsi="Helvetica" w:cs="Helvetica"/>
          <w:b/>
          <w:bCs/>
          <w:color w:val="D7D9DD"/>
          <w:sz w:val="24"/>
          <w:szCs w:val="24"/>
          <w:lang w:eastAsia="sv-SE"/>
        </w:rPr>
        <w:t>U11</w:t>
      </w:r>
      <w:r w:rsidRPr="003A2B2D">
        <w:rPr>
          <w:rFonts w:ascii="Helvetica" w:eastAsia="Times New Roman" w:hAnsi="Helvetica" w:cs="Helvetica"/>
          <w:color w:val="D7D9DD"/>
          <w:sz w:val="24"/>
          <w:szCs w:val="24"/>
          <w:lang w:eastAsia="sv-SE"/>
        </w:rPr>
        <w:t xml:space="preserve"> Pojkar och Flickor Mix (födda </w:t>
      </w:r>
      <w:proofErr w:type="gramStart"/>
      <w:r w:rsidRPr="003A2B2D">
        <w:rPr>
          <w:rFonts w:ascii="Helvetica" w:eastAsia="Times New Roman" w:hAnsi="Helvetica" w:cs="Helvetica"/>
          <w:color w:val="D7D9DD"/>
          <w:sz w:val="24"/>
          <w:szCs w:val="24"/>
          <w:lang w:eastAsia="sv-SE"/>
        </w:rPr>
        <w:t>2011-2012</w:t>
      </w:r>
      <w:proofErr w:type="gramEnd"/>
      <w:r w:rsidRPr="003A2B2D">
        <w:rPr>
          <w:rFonts w:ascii="Helvetica" w:eastAsia="Times New Roman" w:hAnsi="Helvetica" w:cs="Helvetica"/>
          <w:color w:val="D7D9DD"/>
          <w:sz w:val="24"/>
          <w:szCs w:val="24"/>
          <w:lang w:eastAsia="sv-SE"/>
        </w:rPr>
        <w:t>)</w:t>
      </w:r>
    </w:p>
    <w:p w14:paraId="60489668" w14:textId="77777777" w:rsidR="003A2B2D" w:rsidRPr="003A2B2D" w:rsidRDefault="003A2B2D" w:rsidP="003A2B2D">
      <w:pPr>
        <w:shd w:val="clear" w:color="auto" w:fill="1C1C1C"/>
        <w:spacing w:before="100" w:beforeAutospacing="1" w:after="100" w:afterAutospacing="1" w:line="240" w:lineRule="auto"/>
        <w:rPr>
          <w:rFonts w:ascii="Helvetica" w:eastAsia="Times New Roman" w:hAnsi="Helvetica" w:cs="Helvetica"/>
          <w:color w:val="FFFFFF" w:themeColor="background1"/>
          <w:sz w:val="24"/>
          <w:szCs w:val="24"/>
          <w:lang w:eastAsia="sv-SE"/>
        </w:rPr>
      </w:pPr>
      <w:r w:rsidRPr="003A2B2D">
        <w:rPr>
          <w:rFonts w:ascii="Helvetica" w:eastAsia="Times New Roman" w:hAnsi="Helvetica" w:cs="Helvetica"/>
          <w:b/>
          <w:bCs/>
          <w:color w:val="D7D9DD"/>
          <w:sz w:val="24"/>
          <w:szCs w:val="24"/>
          <w:lang w:eastAsia="sv-SE"/>
        </w:rPr>
        <w:t>U13</w:t>
      </w:r>
      <w:r w:rsidRPr="003A2B2D">
        <w:rPr>
          <w:rFonts w:ascii="Helvetica" w:eastAsia="Times New Roman" w:hAnsi="Helvetica" w:cs="Helvetica"/>
          <w:color w:val="D7D9DD"/>
          <w:sz w:val="24"/>
          <w:szCs w:val="24"/>
          <w:lang w:eastAsia="sv-SE"/>
        </w:rPr>
        <w:t xml:space="preserve"> Pojkar och Flickor Mix (födda </w:t>
      </w:r>
      <w:proofErr w:type="gramStart"/>
      <w:r w:rsidRPr="003A2B2D">
        <w:rPr>
          <w:rFonts w:ascii="Helvetica" w:eastAsia="Times New Roman" w:hAnsi="Helvetica" w:cs="Helvetica"/>
          <w:color w:val="D7D9DD"/>
          <w:sz w:val="24"/>
          <w:szCs w:val="24"/>
          <w:lang w:eastAsia="sv-SE"/>
        </w:rPr>
        <w:t>2009-2010</w:t>
      </w:r>
      <w:proofErr w:type="gramEnd"/>
      <w:r w:rsidRPr="003A2B2D">
        <w:rPr>
          <w:rFonts w:ascii="Helvetica" w:eastAsia="Times New Roman" w:hAnsi="Helvetica" w:cs="Helvetica"/>
          <w:color w:val="D7D9DD"/>
          <w:sz w:val="24"/>
          <w:szCs w:val="24"/>
          <w:lang w:eastAsia="sv-SE"/>
        </w:rPr>
        <w:t>)</w:t>
      </w:r>
    </w:p>
    <w:p w14:paraId="22F2B577" w14:textId="77777777" w:rsidR="00BE235C" w:rsidRDefault="00BE235C"/>
    <w:p w14:paraId="297DCC78" w14:textId="77777777" w:rsidR="00BE235C" w:rsidRDefault="00BE235C"/>
    <w:p w14:paraId="2EAF33C0" w14:textId="77777777" w:rsidR="00BE235C" w:rsidRDefault="00BE235C"/>
    <w:p w14:paraId="08482C89" w14:textId="77777777" w:rsidR="00BE235C" w:rsidRDefault="00BE235C"/>
    <w:sectPr w:rsidR="00BE2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71"/>
    <w:rsid w:val="000D734A"/>
    <w:rsid w:val="00215AF9"/>
    <w:rsid w:val="003A2B2D"/>
    <w:rsid w:val="007D3071"/>
    <w:rsid w:val="0086252B"/>
    <w:rsid w:val="00BE235C"/>
    <w:rsid w:val="00BE5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1FEF"/>
  <w15:chartTrackingRefBased/>
  <w15:docId w15:val="{7D375082-B497-4B8E-A0D2-CD32055C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A2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E235C"/>
    <w:rPr>
      <w:color w:val="0000FF"/>
      <w:u w:val="single"/>
    </w:rPr>
  </w:style>
  <w:style w:type="character" w:styleId="AnvndHyperlnk">
    <w:name w:val="FollowedHyperlink"/>
    <w:basedOn w:val="Standardstycketeckensnitt"/>
    <w:uiPriority w:val="99"/>
    <w:semiHidden/>
    <w:unhideWhenUsed/>
    <w:rsid w:val="00BE235C"/>
    <w:rPr>
      <w:color w:val="954F72" w:themeColor="followedHyperlink"/>
      <w:u w:val="single"/>
    </w:rPr>
  </w:style>
  <w:style w:type="character" w:styleId="Olstomnmnande">
    <w:name w:val="Unresolved Mention"/>
    <w:basedOn w:val="Standardstycketeckensnitt"/>
    <w:uiPriority w:val="99"/>
    <w:semiHidden/>
    <w:unhideWhenUsed/>
    <w:rsid w:val="00BE235C"/>
    <w:rPr>
      <w:color w:val="605E5C"/>
      <w:shd w:val="clear" w:color="auto" w:fill="E1DFDD"/>
    </w:rPr>
  </w:style>
  <w:style w:type="character" w:customStyle="1" w:styleId="Rubrik1Char">
    <w:name w:val="Rubrik 1 Char"/>
    <w:basedOn w:val="Standardstycketeckensnitt"/>
    <w:link w:val="Rubrik1"/>
    <w:uiPriority w:val="9"/>
    <w:rsid w:val="003A2B2D"/>
    <w:rPr>
      <w:rFonts w:ascii="Times New Roman" w:eastAsia="Times New Roman" w:hAnsi="Times New Roman" w:cs="Times New Roman"/>
      <w:b/>
      <w:bCs/>
      <w:kern w:val="36"/>
      <w:sz w:val="48"/>
      <w:szCs w:val="48"/>
      <w:lang w:eastAsia="sv-SE"/>
    </w:rPr>
  </w:style>
  <w:style w:type="paragraph" w:customStyle="1" w:styleId="desc">
    <w:name w:val="desc"/>
    <w:basedOn w:val="Normal"/>
    <w:rsid w:val="003A2B2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3A2B2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99828">
      <w:bodyDiv w:val="1"/>
      <w:marLeft w:val="0"/>
      <w:marRight w:val="0"/>
      <w:marTop w:val="0"/>
      <w:marBottom w:val="0"/>
      <w:divBdr>
        <w:top w:val="none" w:sz="0" w:space="0" w:color="auto"/>
        <w:left w:val="none" w:sz="0" w:space="0" w:color="auto"/>
        <w:bottom w:val="none" w:sz="0" w:space="0" w:color="auto"/>
        <w:right w:val="none" w:sz="0" w:space="0" w:color="auto"/>
      </w:divBdr>
      <w:divsChild>
        <w:div w:id="184459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1004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Bjöns</dc:creator>
  <cp:keywords/>
  <dc:description/>
  <cp:lastModifiedBy>Ulf Bjöns</cp:lastModifiedBy>
  <cp:revision>2</cp:revision>
  <dcterms:created xsi:type="dcterms:W3CDTF">2021-09-17T14:20:00Z</dcterms:created>
  <dcterms:modified xsi:type="dcterms:W3CDTF">2021-09-17T14:20:00Z</dcterms:modified>
</cp:coreProperties>
</file>